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BBE" w:rsidRPr="00251DED" w:rsidRDefault="00245BBE" w:rsidP="00251DED">
      <w:pPr>
        <w:spacing w:line="360" w:lineRule="auto"/>
        <w:rPr>
          <w:rFonts w:ascii="Arial" w:hAnsi="Arial" w:cs="Verdana"/>
          <w:sz w:val="32"/>
          <w:szCs w:val="2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dance</w:t>
      </w:r>
      <w:r w:rsidRPr="00251DED">
        <w:rPr>
          <w:rFonts w:ascii="Arial" w:hAnsi="Arial" w:cs="Verdana"/>
          <w:sz w:val="32"/>
          <w:szCs w:val="22"/>
        </w:rPr>
        <w:tab/>
      </w:r>
      <w:r w:rsidR="003F027A" w:rsidRPr="00251DED">
        <w:rPr>
          <w:rFonts w:ascii="Arial" w:hAnsi="Arial" w:cs="Verdana"/>
          <w:sz w:val="32"/>
          <w:szCs w:val="22"/>
        </w:rPr>
        <w:tab/>
      </w:r>
      <w:r w:rsidR="003F027A" w:rsidRPr="00251DED">
        <w:rPr>
          <w:rFonts w:ascii="Arial" w:hAnsi="Arial" w:cs="Verdana"/>
          <w:sz w:val="32"/>
          <w:szCs w:val="22"/>
        </w:rPr>
        <w:tab/>
      </w:r>
      <w:r w:rsidR="003F027A"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tiào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w</w:t>
      </w:r>
      <w:r w:rsidRPr="00251DED">
        <w:rPr>
          <w:rFonts w:ascii="Arial" w:hAnsi="Arial" w:cs="Times New Roman"/>
          <w:sz w:val="32"/>
          <w:szCs w:val="22"/>
        </w:rPr>
        <w:t>ǔ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eastAsia="ヒラギノ角ゴ Pro W3" w:hAnsi="Arial" w:cs="ヒラギノ角ゴ Pro W3" w:hint="eastAsia"/>
          <w:sz w:val="32"/>
          <w:szCs w:val="22"/>
        </w:rPr>
        <w:t>跳舞</w:t>
      </w:r>
      <w:proofErr w:type="spellEnd"/>
    </w:p>
    <w:p w:rsidR="00245BBE" w:rsidRPr="00251DED" w:rsidRDefault="00245BBE" w:rsidP="00251DED">
      <w:pPr>
        <w:spacing w:line="360" w:lineRule="auto"/>
        <w:rPr>
          <w:rFonts w:ascii="Arial" w:eastAsia="Heiti TC Light" w:hAnsi="Arial" w:cs="Heiti TC Light"/>
          <w:sz w:val="32"/>
          <w:szCs w:val="2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listen to music</w:t>
      </w:r>
      <w:r w:rsidRPr="00251DED">
        <w:rPr>
          <w:rFonts w:ascii="Arial" w:hAnsi="Arial" w:cs="Verdana"/>
          <w:sz w:val="32"/>
          <w:szCs w:val="22"/>
        </w:rPr>
        <w:tab/>
      </w:r>
      <w:r w:rsidR="003F027A"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tīng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yīn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yuè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eastAsia="ヒラギノ角ゴ Pro W3" w:hAnsi="Arial" w:cs="ヒラギノ角ゴ Pro W3" w:hint="eastAsia"/>
          <w:sz w:val="32"/>
          <w:szCs w:val="22"/>
        </w:rPr>
        <w:t>听音</w:t>
      </w:r>
      <w:r w:rsidRPr="00251DED">
        <w:rPr>
          <w:rFonts w:ascii="Arial" w:eastAsia="Heiti TC Light" w:hAnsi="Arial" w:cs="Heiti TC Light" w:hint="eastAsia"/>
          <w:sz w:val="32"/>
          <w:szCs w:val="22"/>
        </w:rPr>
        <w:t>乐</w:t>
      </w:r>
      <w:proofErr w:type="spellEnd"/>
    </w:p>
    <w:p w:rsidR="00245BBE" w:rsidRPr="00251DED" w:rsidRDefault="00245BBE" w:rsidP="00251DED">
      <w:pPr>
        <w:spacing w:line="360" w:lineRule="auto"/>
        <w:rPr>
          <w:rFonts w:ascii="Arial" w:hAnsi="Arial"/>
          <w:sz w:val="3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play ball</w:t>
      </w:r>
      <w:r w:rsidR="003F027A" w:rsidRPr="00251DED">
        <w:rPr>
          <w:rFonts w:ascii="Arial" w:hAnsi="Arial" w:cs="Verdana"/>
          <w:sz w:val="32"/>
          <w:szCs w:val="22"/>
        </w:rPr>
        <w:tab/>
      </w:r>
      <w:r w:rsidR="003F027A"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d</w:t>
      </w:r>
      <w:r w:rsidR="00251DED" w:rsidRPr="00251DED">
        <w:rPr>
          <w:rFonts w:ascii="Arial" w:hAnsi="Arial" w:cs="Times New Roman"/>
          <w:sz w:val="32"/>
          <w:szCs w:val="22"/>
        </w:rPr>
        <w:t>ǎ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qiú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eastAsia="ヒラギノ角ゴ Pro W3" w:hAnsi="Arial" w:cs="ヒラギノ角ゴ Pro W3" w:hint="eastAsia"/>
          <w:sz w:val="32"/>
          <w:szCs w:val="22"/>
        </w:rPr>
        <w:t>打球</w:t>
      </w:r>
      <w:proofErr w:type="spellEnd"/>
    </w:p>
    <w:p w:rsidR="00245BBE" w:rsidRPr="00251DED" w:rsidRDefault="00245BBE" w:rsidP="00251DED">
      <w:pPr>
        <w:spacing w:line="360" w:lineRule="auto"/>
        <w:rPr>
          <w:rFonts w:ascii="Arial" w:eastAsia="ヒラギノ角ゴ Pro W3" w:hAnsi="Arial" w:cs="ヒラギノ角ゴ Pro W3"/>
          <w:sz w:val="32"/>
          <w:szCs w:val="2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swim</w:t>
      </w:r>
      <w:r w:rsidRPr="00251DED">
        <w:rPr>
          <w:rFonts w:ascii="Arial" w:hAnsi="Arial" w:cs="Verdana"/>
          <w:sz w:val="32"/>
          <w:szCs w:val="22"/>
        </w:rPr>
        <w:tab/>
      </w:r>
      <w:r w:rsidR="003F027A" w:rsidRPr="00251DED">
        <w:rPr>
          <w:rFonts w:ascii="Arial" w:hAnsi="Arial" w:cs="Verdana"/>
          <w:sz w:val="32"/>
          <w:szCs w:val="22"/>
        </w:rPr>
        <w:tab/>
      </w:r>
      <w:r w:rsidR="003F027A" w:rsidRPr="00251DED">
        <w:rPr>
          <w:rFonts w:ascii="Arial" w:hAnsi="Arial" w:cs="Verdana"/>
          <w:sz w:val="32"/>
          <w:szCs w:val="22"/>
        </w:rPr>
        <w:tab/>
      </w:r>
      <w:r w:rsidR="003F027A"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yóu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y</w:t>
      </w:r>
      <w:r w:rsidRPr="00251DED">
        <w:rPr>
          <w:rFonts w:ascii="Arial" w:hAnsi="Arial" w:cs="Times New Roman"/>
          <w:sz w:val="32"/>
          <w:szCs w:val="22"/>
        </w:rPr>
        <w:t>ǒ</w:t>
      </w:r>
      <w:r w:rsidRPr="00251DED">
        <w:rPr>
          <w:rFonts w:ascii="Arial" w:hAnsi="Arial" w:cs="Verdana"/>
          <w:sz w:val="32"/>
          <w:szCs w:val="22"/>
        </w:rPr>
        <w:t>ng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eastAsia="ヒラギノ角ゴ Pro W3" w:hAnsi="Arial" w:cs="ヒラギノ角ゴ Pro W3" w:hint="eastAsia"/>
          <w:sz w:val="32"/>
          <w:szCs w:val="22"/>
        </w:rPr>
        <w:t>游泳</w:t>
      </w:r>
      <w:proofErr w:type="spellEnd"/>
    </w:p>
    <w:p w:rsidR="00245BBE" w:rsidRPr="00251DED" w:rsidRDefault="00245BBE" w:rsidP="00251DED">
      <w:pPr>
        <w:spacing w:line="360" w:lineRule="auto"/>
        <w:rPr>
          <w:rFonts w:ascii="Arial" w:eastAsia="ヒラギノ角ゴ Pro W3" w:hAnsi="Arial" w:cs="ヒラギノ角ゴ Pro W3"/>
          <w:sz w:val="32"/>
          <w:szCs w:val="2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run</w:t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r w:rsidR="003F027A" w:rsidRPr="00251DED">
        <w:rPr>
          <w:rFonts w:ascii="Arial" w:hAnsi="Arial" w:cs="Verdana"/>
          <w:sz w:val="32"/>
          <w:szCs w:val="22"/>
        </w:rPr>
        <w:tab/>
      </w:r>
      <w:r w:rsidR="003F027A"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p</w:t>
      </w:r>
      <w:r w:rsidRPr="00251DED">
        <w:rPr>
          <w:rFonts w:ascii="Arial" w:hAnsi="Arial" w:cs="Times New Roman"/>
          <w:sz w:val="32"/>
          <w:szCs w:val="22"/>
        </w:rPr>
        <w:t>ǎ</w:t>
      </w:r>
      <w:r w:rsidRPr="00251DED">
        <w:rPr>
          <w:rFonts w:ascii="Arial" w:hAnsi="Arial" w:cs="Verdana"/>
          <w:sz w:val="32"/>
          <w:szCs w:val="22"/>
        </w:rPr>
        <w:t>o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bù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eastAsia="ヒラギノ角ゴ Pro W3" w:hAnsi="Arial" w:cs="ヒラギノ角ゴ Pro W3" w:hint="eastAsia"/>
          <w:sz w:val="32"/>
          <w:szCs w:val="22"/>
        </w:rPr>
        <w:t>跑步</w:t>
      </w:r>
      <w:proofErr w:type="spellEnd"/>
    </w:p>
    <w:p w:rsidR="00245BBE" w:rsidRPr="00251DED" w:rsidRDefault="00245BBE" w:rsidP="00251DED">
      <w:pPr>
        <w:spacing w:line="360" w:lineRule="auto"/>
        <w:rPr>
          <w:rFonts w:ascii="Arial" w:eastAsia="ヒラギノ角ゴ Pro W3" w:hAnsi="Arial" w:cs="ヒラギノ角ゴ Pro W3"/>
          <w:sz w:val="32"/>
          <w:szCs w:val="2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ski</w:t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r w:rsidR="003F027A" w:rsidRPr="00251DED">
        <w:rPr>
          <w:rFonts w:ascii="Arial" w:hAnsi="Arial" w:cs="Verdana"/>
          <w:sz w:val="32"/>
          <w:szCs w:val="22"/>
        </w:rPr>
        <w:tab/>
      </w:r>
      <w:r w:rsidR="003F027A"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huá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xué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eastAsia="ヒラギノ角ゴ Pro W3" w:hAnsi="Arial" w:cs="ヒラギノ角ゴ Pro W3" w:hint="eastAsia"/>
          <w:sz w:val="32"/>
          <w:szCs w:val="22"/>
        </w:rPr>
        <w:t>滑雪</w:t>
      </w:r>
      <w:proofErr w:type="spellEnd"/>
    </w:p>
    <w:p w:rsidR="00245BBE" w:rsidRPr="00251DED" w:rsidRDefault="00245BBE" w:rsidP="00251DED">
      <w:pPr>
        <w:spacing w:line="360" w:lineRule="auto"/>
        <w:rPr>
          <w:rFonts w:ascii="Arial" w:eastAsia="ヒラギノ角ゴ Pro W3" w:hAnsi="Arial" w:cs="ヒラギノ角ゴ Pro W3"/>
          <w:sz w:val="32"/>
          <w:szCs w:val="2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write</w:t>
      </w:r>
      <w:r w:rsidRPr="00251DED">
        <w:rPr>
          <w:rFonts w:ascii="Arial" w:hAnsi="Arial" w:cs="Verdana"/>
          <w:sz w:val="32"/>
          <w:szCs w:val="22"/>
        </w:rPr>
        <w:tab/>
      </w:r>
      <w:r w:rsidR="003F027A" w:rsidRPr="00251DED">
        <w:rPr>
          <w:rFonts w:ascii="Arial" w:hAnsi="Arial" w:cs="Verdana"/>
          <w:sz w:val="32"/>
          <w:szCs w:val="22"/>
        </w:rPr>
        <w:tab/>
      </w:r>
      <w:r w:rsidR="003F027A" w:rsidRPr="00251DED">
        <w:rPr>
          <w:rFonts w:ascii="Arial" w:hAnsi="Arial" w:cs="Verdana"/>
          <w:sz w:val="32"/>
          <w:szCs w:val="22"/>
        </w:rPr>
        <w:tab/>
      </w:r>
      <w:r w:rsidR="003F027A"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xiě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r w:rsidRPr="00251DED">
        <w:rPr>
          <w:rFonts w:ascii="Arial" w:eastAsia="ヒラギノ角ゴ Pro W3" w:hAnsi="Arial" w:cs="ヒラギノ角ゴ Pro W3" w:hint="eastAsia"/>
          <w:sz w:val="32"/>
          <w:szCs w:val="22"/>
        </w:rPr>
        <w:t>写</w:t>
      </w:r>
    </w:p>
    <w:p w:rsidR="00245BBE" w:rsidRPr="00251DED" w:rsidRDefault="00245BBE" w:rsidP="00251DED">
      <w:pPr>
        <w:spacing w:line="360" w:lineRule="auto"/>
        <w:rPr>
          <w:rFonts w:ascii="Arial" w:eastAsia="ヒラギノ角ゴ Pro W3" w:hAnsi="Arial" w:cs="ヒラギノ角ゴ Pro W3"/>
          <w:sz w:val="32"/>
          <w:szCs w:val="2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skateboard</w:t>
      </w:r>
      <w:r w:rsidRPr="00251DED">
        <w:rPr>
          <w:rFonts w:ascii="Arial" w:hAnsi="Arial" w:cs="Verdana"/>
          <w:sz w:val="32"/>
          <w:szCs w:val="22"/>
        </w:rPr>
        <w:tab/>
      </w:r>
      <w:r w:rsidR="003F027A" w:rsidRPr="00251DED">
        <w:rPr>
          <w:rFonts w:ascii="Arial" w:hAnsi="Arial" w:cs="Verdana"/>
          <w:sz w:val="32"/>
          <w:szCs w:val="22"/>
        </w:rPr>
        <w:tab/>
      </w:r>
      <w:r w:rsidR="003F027A"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huá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b</w:t>
      </w:r>
      <w:r w:rsidRPr="00251DED">
        <w:rPr>
          <w:rFonts w:ascii="Arial" w:hAnsi="Arial" w:cs="Times New Roman"/>
          <w:sz w:val="32"/>
          <w:szCs w:val="22"/>
        </w:rPr>
        <w:t>ǎ</w:t>
      </w:r>
      <w:r w:rsidRPr="00251DED">
        <w:rPr>
          <w:rFonts w:ascii="Arial" w:hAnsi="Arial" w:cs="Verdana"/>
          <w:sz w:val="32"/>
          <w:szCs w:val="22"/>
        </w:rPr>
        <w:t>n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eastAsia="ヒラギノ角ゴ Pro W3" w:hAnsi="Arial" w:cs="ヒラギノ角ゴ Pro W3" w:hint="eastAsia"/>
          <w:sz w:val="32"/>
          <w:szCs w:val="22"/>
        </w:rPr>
        <w:t>滑板</w:t>
      </w:r>
      <w:proofErr w:type="spellEnd"/>
    </w:p>
    <w:p w:rsidR="00245BBE" w:rsidRPr="00251DED" w:rsidRDefault="00245BBE" w:rsidP="00251DED">
      <w:pPr>
        <w:spacing w:line="360" w:lineRule="auto"/>
        <w:rPr>
          <w:rFonts w:ascii="Arial" w:eastAsia="Heiti TC Light" w:hAnsi="Arial" w:cs="Heiti TC Light"/>
          <w:sz w:val="32"/>
          <w:szCs w:val="2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watch television</w:t>
      </w:r>
      <w:r w:rsidRPr="00251DED">
        <w:rPr>
          <w:rFonts w:ascii="Arial" w:hAnsi="Arial" w:cs="Verdana"/>
          <w:sz w:val="32"/>
          <w:szCs w:val="22"/>
        </w:rPr>
        <w:tab/>
      </w:r>
      <w:r w:rsidR="003F027A"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kàn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diàn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shì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eastAsia="ヒラギノ角ゴ Pro W3" w:hAnsi="Arial" w:cs="ヒラギノ角ゴ Pro W3" w:hint="eastAsia"/>
          <w:sz w:val="32"/>
          <w:szCs w:val="22"/>
        </w:rPr>
        <w:t>看</w:t>
      </w:r>
      <w:r w:rsidRPr="00251DED">
        <w:rPr>
          <w:rFonts w:ascii="Arial" w:eastAsia="Heiti TC Light" w:hAnsi="Arial" w:cs="Heiti TC Light" w:hint="eastAsia"/>
          <w:sz w:val="32"/>
          <w:szCs w:val="22"/>
        </w:rPr>
        <w:t>电视</w:t>
      </w:r>
      <w:proofErr w:type="spellEnd"/>
    </w:p>
    <w:p w:rsidR="00245BBE" w:rsidRPr="00251DED" w:rsidRDefault="00245BBE" w:rsidP="00251DED">
      <w:pPr>
        <w:spacing w:line="360" w:lineRule="auto"/>
        <w:rPr>
          <w:rFonts w:ascii="Arial" w:eastAsia="Heiti TC Light" w:hAnsi="Arial" w:cs="Heiti TC Light"/>
          <w:sz w:val="32"/>
          <w:szCs w:val="2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use a computer</w:t>
      </w:r>
      <w:r w:rsidRPr="00251DED">
        <w:rPr>
          <w:rFonts w:ascii="Arial" w:hAnsi="Arial" w:cs="Verdana"/>
          <w:sz w:val="32"/>
          <w:szCs w:val="22"/>
        </w:rPr>
        <w:tab/>
      </w:r>
      <w:r w:rsidR="003F027A"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yòng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diàn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="00251DED" w:rsidRPr="00251DED">
        <w:rPr>
          <w:rFonts w:ascii="Arial" w:hAnsi="Arial" w:cs="Verdana"/>
          <w:sz w:val="32"/>
          <w:szCs w:val="22"/>
        </w:rPr>
        <w:t>n</w:t>
      </w:r>
      <w:r w:rsidR="00251DED" w:rsidRPr="00251DED">
        <w:rPr>
          <w:rFonts w:ascii="Arial" w:hAnsi="Arial" w:cs="Times New Roman"/>
          <w:sz w:val="32"/>
          <w:szCs w:val="22"/>
        </w:rPr>
        <w:t>ǎ</w:t>
      </w:r>
      <w:r w:rsidR="00251DED" w:rsidRPr="00251DED">
        <w:rPr>
          <w:rFonts w:ascii="Arial" w:hAnsi="Arial" w:cs="Verdana"/>
          <w:sz w:val="32"/>
          <w:szCs w:val="22"/>
        </w:rPr>
        <w:t>o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eastAsia="ヒラギノ角ゴ Pro W3" w:hAnsi="Arial" w:cs="ヒラギノ角ゴ Pro W3" w:hint="eastAsia"/>
          <w:sz w:val="32"/>
          <w:szCs w:val="22"/>
        </w:rPr>
        <w:t>用</w:t>
      </w:r>
      <w:r w:rsidRPr="00251DED">
        <w:rPr>
          <w:rFonts w:ascii="Arial" w:eastAsia="Heiti TC Light" w:hAnsi="Arial" w:cs="Heiti TC Light" w:hint="eastAsia"/>
          <w:sz w:val="32"/>
          <w:szCs w:val="22"/>
        </w:rPr>
        <w:t>电脑</w:t>
      </w:r>
      <w:proofErr w:type="spellEnd"/>
    </w:p>
    <w:p w:rsidR="003F027A" w:rsidRPr="00251DED" w:rsidRDefault="003F027A" w:rsidP="00251DED">
      <w:pPr>
        <w:spacing w:line="360" w:lineRule="auto"/>
        <w:rPr>
          <w:rFonts w:ascii="Arial" w:eastAsia="ヒラギノ角ゴ Pro W3" w:hAnsi="Arial" w:cs="ヒラギノ角ゴ Pro W3"/>
          <w:sz w:val="32"/>
          <w:szCs w:val="2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draw</w:t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huà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r w:rsidRPr="00251DED">
        <w:rPr>
          <w:rFonts w:ascii="Arial" w:eastAsia="ヒラギノ角ゴ Pro W3" w:hAnsi="Arial" w:cs="ヒラギノ角ゴ Pro W3" w:hint="eastAsia"/>
          <w:sz w:val="32"/>
          <w:szCs w:val="22"/>
        </w:rPr>
        <w:t>画</w:t>
      </w:r>
    </w:p>
    <w:p w:rsidR="003F027A" w:rsidRPr="00251DED" w:rsidRDefault="003F027A" w:rsidP="00251DED">
      <w:pPr>
        <w:spacing w:line="360" w:lineRule="auto"/>
        <w:rPr>
          <w:rFonts w:ascii="Arial" w:eastAsia="ヒラギノ角ゴ Pro W3" w:hAnsi="Arial" w:cs="ヒラギノ角ゴ Pro W3"/>
          <w:sz w:val="32"/>
          <w:szCs w:val="2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sing a song</w:t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chàng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gē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eastAsia="ヒラギノ角ゴ Pro W3" w:hAnsi="Arial" w:cs="ヒラギノ角ゴ Pro W3" w:hint="eastAsia"/>
          <w:sz w:val="32"/>
          <w:szCs w:val="22"/>
        </w:rPr>
        <w:t>唱歌</w:t>
      </w:r>
      <w:proofErr w:type="spellEnd"/>
    </w:p>
    <w:p w:rsidR="003F027A" w:rsidRPr="00251DED" w:rsidRDefault="003F027A" w:rsidP="00251DED">
      <w:pPr>
        <w:spacing w:line="360" w:lineRule="auto"/>
        <w:rPr>
          <w:rFonts w:ascii="Arial" w:eastAsia="Heiti TC Light" w:hAnsi="Arial" w:cs="Heiti TC Light"/>
          <w:sz w:val="32"/>
          <w:szCs w:val="2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ride a bike</w:t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qí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zì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xíng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chē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eastAsia="Heiti TC Light" w:hAnsi="Arial" w:cs="Heiti TC Light" w:hint="eastAsia"/>
          <w:sz w:val="32"/>
          <w:szCs w:val="22"/>
        </w:rPr>
        <w:t>骑</w:t>
      </w:r>
      <w:r w:rsidRPr="00251DED">
        <w:rPr>
          <w:rFonts w:ascii="Arial" w:eastAsia="ヒラギノ角ゴ Pro W3" w:hAnsi="Arial" w:cs="ヒラギノ角ゴ Pro W3" w:hint="eastAsia"/>
          <w:sz w:val="32"/>
          <w:szCs w:val="22"/>
        </w:rPr>
        <w:t>自行</w:t>
      </w:r>
      <w:r w:rsidRPr="00251DED">
        <w:rPr>
          <w:rFonts w:ascii="Arial" w:eastAsia="Heiti TC Light" w:hAnsi="Arial" w:cs="Heiti TC Light" w:hint="eastAsia"/>
          <w:sz w:val="32"/>
          <w:szCs w:val="22"/>
        </w:rPr>
        <w:t>车</w:t>
      </w:r>
      <w:proofErr w:type="spellEnd"/>
    </w:p>
    <w:p w:rsidR="003F027A" w:rsidRPr="00251DED" w:rsidRDefault="003F027A" w:rsidP="00251DED">
      <w:pPr>
        <w:spacing w:line="360" w:lineRule="auto"/>
        <w:rPr>
          <w:rFonts w:ascii="Arial" w:eastAsia="Heiti TC Light" w:hAnsi="Arial" w:cs="Heiti TC Light"/>
          <w:sz w:val="32"/>
          <w:szCs w:val="2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play computer games</w:t>
      </w:r>
      <w:r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wán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diàn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n</w:t>
      </w:r>
      <w:r w:rsidRPr="00251DED">
        <w:rPr>
          <w:rFonts w:ascii="Arial" w:hAnsi="Arial" w:cs="Times New Roman"/>
          <w:sz w:val="32"/>
          <w:szCs w:val="22"/>
        </w:rPr>
        <w:t>ǎ</w:t>
      </w:r>
      <w:r w:rsidRPr="00251DED">
        <w:rPr>
          <w:rFonts w:ascii="Arial" w:hAnsi="Arial" w:cs="Verdana"/>
          <w:sz w:val="32"/>
          <w:szCs w:val="22"/>
        </w:rPr>
        <w:t>o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yóu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xì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eastAsia="ヒラギノ角ゴ Pro W3" w:hAnsi="Arial" w:cs="ヒラギノ角ゴ Pro W3" w:hint="eastAsia"/>
          <w:sz w:val="32"/>
          <w:szCs w:val="22"/>
        </w:rPr>
        <w:t>玩</w:t>
      </w:r>
      <w:r w:rsidRPr="00251DED">
        <w:rPr>
          <w:rFonts w:ascii="Arial" w:eastAsia="Heiti TC Light" w:hAnsi="Arial" w:cs="Heiti TC Light" w:hint="eastAsia"/>
          <w:sz w:val="32"/>
          <w:szCs w:val="22"/>
        </w:rPr>
        <w:t>电脑</w:t>
      </w:r>
      <w:r w:rsidRPr="00251DED">
        <w:rPr>
          <w:rFonts w:ascii="Arial" w:eastAsia="ヒラギノ角ゴ Pro W3" w:hAnsi="Arial" w:cs="ヒラギノ角ゴ Pro W3" w:hint="eastAsia"/>
          <w:sz w:val="32"/>
          <w:szCs w:val="22"/>
        </w:rPr>
        <w:t>游</w:t>
      </w:r>
      <w:r w:rsidRPr="00251DED">
        <w:rPr>
          <w:rFonts w:ascii="Arial" w:eastAsia="Heiti TC Light" w:hAnsi="Arial" w:cs="Heiti TC Light" w:hint="eastAsia"/>
          <w:sz w:val="32"/>
          <w:szCs w:val="22"/>
        </w:rPr>
        <w:t>戏</w:t>
      </w:r>
      <w:proofErr w:type="spellEnd"/>
    </w:p>
    <w:p w:rsidR="003F027A" w:rsidRPr="00251DED" w:rsidRDefault="003F027A" w:rsidP="00251DED">
      <w:pPr>
        <w:spacing w:line="360" w:lineRule="auto"/>
        <w:rPr>
          <w:rFonts w:ascii="Arial" w:eastAsia="Heiti TC Light" w:hAnsi="Arial" w:cs="Heiti TC Light"/>
          <w:sz w:val="32"/>
          <w:szCs w:val="2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roller skate</w:t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huá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lún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eastAsia="ヒラギノ角ゴ Pro W3" w:hAnsi="Arial" w:cs="ヒラギノ角ゴ Pro W3" w:hint="eastAsia"/>
          <w:sz w:val="32"/>
          <w:szCs w:val="22"/>
        </w:rPr>
        <w:t>滑</w:t>
      </w:r>
      <w:r w:rsidRPr="00251DED">
        <w:rPr>
          <w:rFonts w:ascii="Arial" w:eastAsia="Heiti TC Light" w:hAnsi="Arial" w:cs="Heiti TC Light" w:hint="eastAsia"/>
          <w:sz w:val="32"/>
          <w:szCs w:val="22"/>
        </w:rPr>
        <w:t>轮</w:t>
      </w:r>
      <w:proofErr w:type="spellEnd"/>
    </w:p>
    <w:p w:rsidR="003F027A" w:rsidRPr="00251DED" w:rsidRDefault="003F027A" w:rsidP="00251DED">
      <w:pPr>
        <w:spacing w:line="360" w:lineRule="auto"/>
        <w:rPr>
          <w:rFonts w:ascii="Arial" w:eastAsia="ヒラギノ角ゴ Pro W3" w:hAnsi="Arial" w:cs="ヒラギノ角ゴ Pro W3"/>
          <w:sz w:val="32"/>
          <w:szCs w:val="2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ice skate</w:t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huá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bīng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eastAsia="ヒラギノ角ゴ Pro W3" w:hAnsi="Arial" w:cs="ヒラギノ角ゴ Pro W3" w:hint="eastAsia"/>
          <w:sz w:val="32"/>
          <w:szCs w:val="22"/>
        </w:rPr>
        <w:t>滑冰</w:t>
      </w:r>
      <w:proofErr w:type="spellEnd"/>
    </w:p>
    <w:p w:rsidR="003F027A" w:rsidRPr="00251DED" w:rsidRDefault="003F027A" w:rsidP="00251DED">
      <w:pPr>
        <w:spacing w:line="360" w:lineRule="auto"/>
        <w:rPr>
          <w:rFonts w:ascii="Arial" w:eastAsia="Heiti TC Light" w:hAnsi="Arial" w:cs="Heiti TC Light"/>
          <w:sz w:val="32"/>
          <w:szCs w:val="2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read</w:t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dú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r w:rsidRPr="00251DED">
        <w:rPr>
          <w:rFonts w:ascii="Arial" w:eastAsia="Heiti TC Light" w:hAnsi="Arial" w:cs="Heiti TC Light" w:hint="eastAsia"/>
          <w:sz w:val="32"/>
          <w:szCs w:val="22"/>
        </w:rPr>
        <w:t>读</w:t>
      </w:r>
    </w:p>
    <w:p w:rsidR="003F027A" w:rsidRPr="00251DED" w:rsidRDefault="003F027A" w:rsidP="00251DED">
      <w:pPr>
        <w:spacing w:line="360" w:lineRule="auto"/>
        <w:rPr>
          <w:rFonts w:ascii="Arial" w:eastAsia="ヒラギノ角ゴ Pro W3" w:hAnsi="Arial" w:cs="ヒラギノ角ゴ Pro W3"/>
          <w:sz w:val="32"/>
          <w:szCs w:val="2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go to school</w:t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qù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xué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xiào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eastAsia="ヒラギノ角ゴ Pro W3" w:hAnsi="Arial" w:cs="ヒラギノ角ゴ Pro W3" w:hint="eastAsia"/>
          <w:sz w:val="32"/>
          <w:szCs w:val="22"/>
        </w:rPr>
        <w:t>去学校</w:t>
      </w:r>
      <w:proofErr w:type="spellEnd"/>
    </w:p>
    <w:p w:rsidR="003F027A" w:rsidRPr="00251DED" w:rsidRDefault="003F027A" w:rsidP="00251DED">
      <w:pPr>
        <w:spacing w:line="360" w:lineRule="auto"/>
        <w:rPr>
          <w:rFonts w:ascii="Arial" w:eastAsia="Heiti TC Light" w:hAnsi="Arial" w:cs="Heiti TC Light"/>
          <w:sz w:val="32"/>
          <w:szCs w:val="2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play a game</w:t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wán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yóu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xì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eastAsia="ヒラギノ角ゴ Pro W3" w:hAnsi="Arial" w:cs="ヒラギノ角ゴ Pro W3" w:hint="eastAsia"/>
          <w:sz w:val="32"/>
          <w:szCs w:val="22"/>
        </w:rPr>
        <w:t>玩游</w:t>
      </w:r>
      <w:r w:rsidRPr="00251DED">
        <w:rPr>
          <w:rFonts w:ascii="Arial" w:eastAsia="Heiti TC Light" w:hAnsi="Arial" w:cs="Heiti TC Light" w:hint="eastAsia"/>
          <w:sz w:val="32"/>
          <w:szCs w:val="22"/>
        </w:rPr>
        <w:t>戏</w:t>
      </w:r>
      <w:proofErr w:type="spellEnd"/>
    </w:p>
    <w:p w:rsidR="00245BBE" w:rsidRPr="00251DED" w:rsidRDefault="003F027A" w:rsidP="00251DED">
      <w:pPr>
        <w:spacing w:line="360" w:lineRule="auto"/>
        <w:rPr>
          <w:rFonts w:ascii="Arial" w:hAnsi="Arial"/>
          <w:sz w:val="32"/>
        </w:rPr>
      </w:pPr>
      <w:proofErr w:type="gramStart"/>
      <w:r w:rsidRPr="00251DED">
        <w:rPr>
          <w:rFonts w:ascii="Arial" w:hAnsi="Arial" w:cs="Verdana"/>
          <w:sz w:val="32"/>
          <w:szCs w:val="22"/>
        </w:rPr>
        <w:t>to</w:t>
      </w:r>
      <w:proofErr w:type="gramEnd"/>
      <w:r w:rsidRPr="00251DED">
        <w:rPr>
          <w:rFonts w:ascii="Arial" w:hAnsi="Arial" w:cs="Verdana"/>
          <w:sz w:val="32"/>
          <w:szCs w:val="22"/>
        </w:rPr>
        <w:t xml:space="preserve"> talk</w:t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r w:rsidRPr="00251DED">
        <w:rPr>
          <w:rFonts w:ascii="Arial" w:hAnsi="Arial" w:cs="Verdana"/>
          <w:sz w:val="32"/>
          <w:szCs w:val="22"/>
        </w:rPr>
        <w:tab/>
      </w:r>
      <w:proofErr w:type="spellStart"/>
      <w:r w:rsidRPr="00251DED">
        <w:rPr>
          <w:rFonts w:ascii="Arial" w:hAnsi="Arial" w:cs="Verdana"/>
          <w:sz w:val="32"/>
          <w:szCs w:val="22"/>
        </w:rPr>
        <w:t>shuō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hAnsi="Arial" w:cs="Verdana"/>
          <w:sz w:val="32"/>
          <w:szCs w:val="22"/>
        </w:rPr>
        <w:t>huà</w:t>
      </w:r>
      <w:proofErr w:type="spellEnd"/>
      <w:r w:rsidRPr="00251DED">
        <w:rPr>
          <w:rFonts w:ascii="Arial" w:hAnsi="Arial" w:cs="Verdana"/>
          <w:sz w:val="32"/>
          <w:szCs w:val="22"/>
        </w:rPr>
        <w:t xml:space="preserve"> </w:t>
      </w:r>
      <w:proofErr w:type="spellStart"/>
      <w:r w:rsidRPr="00251DED">
        <w:rPr>
          <w:rFonts w:ascii="Arial" w:eastAsia="Heiti TC Light" w:hAnsi="Arial" w:cs="Heiti TC Light" w:hint="eastAsia"/>
          <w:sz w:val="32"/>
          <w:szCs w:val="22"/>
        </w:rPr>
        <w:t>说话</w:t>
      </w:r>
      <w:proofErr w:type="spellEnd"/>
    </w:p>
    <w:sectPr w:rsidR="00245BBE" w:rsidRPr="00251DED" w:rsidSect="00245BBE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Heiti TC Light">
    <w:panose1 w:val="02000000000000000000"/>
    <w:charset w:val="51"/>
    <w:family w:val="auto"/>
    <w:pitch w:val="variable"/>
    <w:sig w:usb0="00000001" w:usb1="00000000" w:usb2="01000408" w:usb3="00000000" w:csb0="00100000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DED" w:rsidRPr="00251DED" w:rsidRDefault="00251DED" w:rsidP="00251DED">
    <w:pPr>
      <w:pStyle w:val="Header"/>
      <w:jc w:val="center"/>
      <w:rPr>
        <w:rFonts w:ascii="Arial Black" w:hAnsi="Arial Black"/>
        <w:b/>
        <w:sz w:val="36"/>
      </w:rPr>
    </w:pPr>
    <w:r w:rsidRPr="00251DED">
      <w:rPr>
        <w:rFonts w:ascii="Arial Black" w:hAnsi="Arial Black"/>
        <w:b/>
        <w:sz w:val="36"/>
      </w:rPr>
      <w:t>Chinese Verbs Vocabulary List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45BBE"/>
    <w:rsid w:val="00245BBE"/>
    <w:rsid w:val="00251DED"/>
    <w:rsid w:val="003F027A"/>
    <w:rsid w:val="006A697C"/>
    <w:rsid w:val="006E2558"/>
    <w:rsid w:val="00E5792D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69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51D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1DED"/>
  </w:style>
  <w:style w:type="paragraph" w:styleId="Footer">
    <w:name w:val="footer"/>
    <w:basedOn w:val="Normal"/>
    <w:link w:val="FooterChar"/>
    <w:uiPriority w:val="99"/>
    <w:semiHidden/>
    <w:unhideWhenUsed/>
    <w:rsid w:val="00251D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51D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86</Words>
  <Characters>491</Characters>
  <Application>Microsoft Macintosh Word</Application>
  <DocSecurity>0</DocSecurity>
  <Lines>4</Lines>
  <Paragraphs>1</Paragraphs>
  <ScaleCrop>false</ScaleCrop>
  <Company>HCPSS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3</cp:revision>
  <dcterms:created xsi:type="dcterms:W3CDTF">2013-02-26T18:20:00Z</dcterms:created>
  <dcterms:modified xsi:type="dcterms:W3CDTF">2013-02-26T19:11:00Z</dcterms:modified>
</cp:coreProperties>
</file>